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59" w:rsidRDefault="00A93DF1" w:rsidP="00983F59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AE">
        <w:rPr>
          <w:noProof/>
          <w:lang w:eastAsia="cs-CZ"/>
        </w:rPr>
        <w:drawing>
          <wp:anchor distT="0" distB="0" distL="114300" distR="114300" simplePos="0" relativeHeight="251649536" behindDoc="1" locked="0" layoutInCell="1" allowOverlap="1" wp14:anchorId="014549FA" wp14:editId="5A33B3F1">
            <wp:simplePos x="0" y="0"/>
            <wp:positionH relativeFrom="column">
              <wp:posOffset>-242570</wp:posOffset>
            </wp:positionH>
            <wp:positionV relativeFrom="paragraph">
              <wp:posOffset>-230505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F59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1584" behindDoc="1" locked="0" layoutInCell="1" allowOverlap="1" wp14:anchorId="2E25C894" wp14:editId="7A8CA93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F59"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983F59" w:rsidRPr="00350EFF" w:rsidRDefault="00983F59" w:rsidP="00983F59">
      <w:pPr>
        <w:pStyle w:val="Zhlav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Fr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áni </w:t>
      </w:r>
      <w:r>
        <w:rPr>
          <w:rFonts w:ascii="Times New Roman" w:hAnsi="Times New Roman" w:cs="Times New Roman"/>
          <w:b/>
          <w:sz w:val="24"/>
          <w:szCs w:val="24"/>
        </w:rPr>
        <w:t xml:space="preserve"> Šrámka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1350</w:t>
      </w:r>
      <w:r w:rsidR="00A8789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7895">
        <w:rPr>
          <w:rFonts w:ascii="Times New Roman" w:hAnsi="Times New Roman" w:cs="Times New Roman"/>
          <w:b/>
          <w:sz w:val="24"/>
          <w:szCs w:val="24"/>
        </w:rPr>
        <w:t>Trnovany, 415 01</w:t>
      </w:r>
      <w:r>
        <w:rPr>
          <w:rFonts w:ascii="Times New Roman" w:hAnsi="Times New Roman" w:cs="Times New Roman"/>
          <w:b/>
          <w:sz w:val="24"/>
          <w:szCs w:val="24"/>
        </w:rPr>
        <w:t xml:space="preserve"> Teplice</w:t>
      </w:r>
    </w:p>
    <w:p w:rsidR="00983F59" w:rsidRDefault="00983F59"/>
    <w:p w:rsidR="0069180E" w:rsidRDefault="00A93DF1" w:rsidP="0069180E">
      <w:pPr>
        <w:spacing w:after="0" w:line="240" w:lineRule="auto"/>
        <w:contextualSpacing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8B0045" wp14:editId="4B95FC3B">
                <wp:simplePos x="0" y="0"/>
                <wp:positionH relativeFrom="column">
                  <wp:posOffset>-671195</wp:posOffset>
                </wp:positionH>
                <wp:positionV relativeFrom="paragraph">
                  <wp:posOffset>140970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E0E25" id="Přímá spojnice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11.1pt" to="50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CTpdxc4AAAAAsBAAAPAAAAZHJz&#10;L2Rvd25yZXYueG1sTI89T8MwEIZ3pP4H6yqxtXaCICXEqRAfEwxpYGB04yOJGp+j2E0Cvx5XHeh4&#10;d4/ee95sO5uOjTi41pKEaC2AIVVWt1RL+Px4XW2AOa9Iq84SSvhBB9t8cZWpVNuJdjiWvmYhhFyq&#10;JDTe9ynnrmrQKLe2PVK4fdvBKB/GoeZ6UFMINx2PhbjjRrUUPjSqx6cGq0N5NBKSl7ey6Kfn99+C&#10;J7woRus3hy8pr5fz4wMwj7P/h+GkH9QhD057eyTtWCdhFYnbJLAS4jgGdiJEdH8DbH/e8Dzjlx3y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CTpdxc4AAAAAsBAAAPAAAAAAAAAAAA&#10;AAAAABoEAABkcnMvZG93bnJldi54bWxQSwUGAAAAAAQABADzAAAAJwUAAAAA&#10;" strokecolor="black [3040]"/>
            </w:pict>
          </mc:Fallback>
        </mc:AlternateContent>
      </w:r>
    </w:p>
    <w:p w:rsidR="00A93DF1" w:rsidRDefault="00A93DF1" w:rsidP="00A93DF1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6D1152" w:rsidRPr="00A93DF1" w:rsidRDefault="00A93DF1" w:rsidP="00A93DF1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93DF1">
        <w:rPr>
          <w:b/>
          <w:sz w:val="36"/>
          <w:szCs w:val="36"/>
        </w:rPr>
        <w:t>MATURITNÍ TÉMATA</w:t>
      </w:r>
    </w:p>
    <w:p w:rsidR="00A93DF1" w:rsidRPr="00A93DF1" w:rsidRDefault="00A93DF1" w:rsidP="00A93DF1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93DF1">
        <w:rPr>
          <w:b/>
          <w:sz w:val="36"/>
          <w:szCs w:val="36"/>
        </w:rPr>
        <w:t>Praktická maturitní zkouška</w:t>
      </w:r>
    </w:p>
    <w:p w:rsidR="00A93DF1" w:rsidRPr="00A93DF1" w:rsidRDefault="00A93DF1" w:rsidP="00A93DF1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6D1152" w:rsidRPr="00A93DF1" w:rsidRDefault="00A93DF1" w:rsidP="006D1152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93DF1">
        <w:rPr>
          <w:b/>
          <w:sz w:val="36"/>
          <w:szCs w:val="36"/>
        </w:rPr>
        <w:t>Š</w:t>
      </w:r>
      <w:r w:rsidR="006D1152" w:rsidRPr="00A93DF1">
        <w:rPr>
          <w:b/>
          <w:sz w:val="36"/>
          <w:szCs w:val="36"/>
        </w:rPr>
        <w:t xml:space="preserve">kolní rok </w:t>
      </w:r>
      <w:r w:rsidR="0065535B" w:rsidRPr="00A93DF1">
        <w:rPr>
          <w:b/>
          <w:sz w:val="36"/>
          <w:szCs w:val="36"/>
        </w:rPr>
        <w:t>2021/2022</w:t>
      </w:r>
    </w:p>
    <w:p w:rsidR="00A93DF1" w:rsidRPr="00A93DF1" w:rsidRDefault="00A93DF1" w:rsidP="00A93DF1">
      <w:pPr>
        <w:jc w:val="center"/>
        <w:rPr>
          <w:b/>
          <w:sz w:val="36"/>
          <w:szCs w:val="36"/>
        </w:rPr>
      </w:pPr>
      <w:r w:rsidRPr="00A93DF1">
        <w:rPr>
          <w:b/>
          <w:sz w:val="36"/>
          <w:szCs w:val="36"/>
        </w:rPr>
        <w:t xml:space="preserve">Studijní </w:t>
      </w:r>
      <w:proofErr w:type="gramStart"/>
      <w:r w:rsidRPr="00A93DF1">
        <w:rPr>
          <w:b/>
          <w:sz w:val="36"/>
          <w:szCs w:val="36"/>
        </w:rPr>
        <w:t xml:space="preserve">obor:   </w:t>
      </w:r>
      <w:proofErr w:type="gramEnd"/>
      <w:r w:rsidRPr="00A93DF1">
        <w:rPr>
          <w:b/>
          <w:sz w:val="36"/>
          <w:szCs w:val="36"/>
        </w:rPr>
        <w:t>64-41-L/51 Podnikání – dálková forma</w:t>
      </w:r>
    </w:p>
    <w:p w:rsidR="006D1152" w:rsidRDefault="006D1152" w:rsidP="006D1152">
      <w:pPr>
        <w:rPr>
          <w:sz w:val="28"/>
          <w:szCs w:val="28"/>
        </w:rPr>
      </w:pPr>
    </w:p>
    <w:p w:rsidR="006D1152" w:rsidRDefault="006D1152" w:rsidP="00A93D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Téma: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Řešení praktických úkolů z podnikových procesů</w:t>
      </w:r>
    </w:p>
    <w:p w:rsidR="006D1152" w:rsidRDefault="006D1152" w:rsidP="00A93DF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a </w:t>
      </w:r>
      <w:r w:rsidR="001C2B0C">
        <w:rPr>
          <w:sz w:val="28"/>
          <w:szCs w:val="28"/>
        </w:rPr>
        <w:t xml:space="preserve"> </w:t>
      </w:r>
      <w:r>
        <w:rPr>
          <w:sz w:val="28"/>
          <w:szCs w:val="28"/>
        </w:rPr>
        <w:t>podnikových</w:t>
      </w:r>
      <w:proofErr w:type="gramEnd"/>
      <w:r>
        <w:rPr>
          <w:sz w:val="28"/>
          <w:szCs w:val="28"/>
        </w:rPr>
        <w:t xml:space="preserve">  informačních systémů</w:t>
      </w:r>
    </w:p>
    <w:p w:rsidR="006D1152" w:rsidRDefault="006D1152" w:rsidP="006D1152">
      <w:pPr>
        <w:rPr>
          <w:sz w:val="28"/>
          <w:szCs w:val="28"/>
        </w:rPr>
      </w:pPr>
    </w:p>
    <w:p w:rsidR="0065535B" w:rsidRDefault="0065535B" w:rsidP="006D1152">
      <w:pPr>
        <w:rPr>
          <w:b/>
          <w:sz w:val="28"/>
          <w:szCs w:val="28"/>
          <w:u w:val="single"/>
        </w:rPr>
      </w:pPr>
    </w:p>
    <w:p w:rsidR="006D1152" w:rsidRDefault="006D1152" w:rsidP="00A93DF1">
      <w:pPr>
        <w:jc w:val="center"/>
        <w:rPr>
          <w:b/>
          <w:sz w:val="28"/>
          <w:szCs w:val="28"/>
          <w:u w:val="single"/>
        </w:rPr>
      </w:pPr>
      <w:r w:rsidRPr="00EC105E">
        <w:rPr>
          <w:b/>
          <w:sz w:val="28"/>
          <w:szCs w:val="28"/>
          <w:u w:val="single"/>
        </w:rPr>
        <w:t>Praktická zkouška se skládá ze souboru odborných předmětů</w:t>
      </w:r>
    </w:p>
    <w:p w:rsidR="006D1152" w:rsidRPr="00EC105E" w:rsidRDefault="006D1152" w:rsidP="006D1152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6D1152" w:rsidRDefault="006D1152" w:rsidP="006D1152">
      <w:pPr>
        <w:spacing w:after="0" w:line="240" w:lineRule="auto"/>
        <w:contextualSpacing/>
      </w:pPr>
      <w:r>
        <w:t>a) písemná elektronická komunikace</w:t>
      </w:r>
    </w:p>
    <w:p w:rsidR="006D1152" w:rsidRDefault="006D1152" w:rsidP="006D1152">
      <w:pPr>
        <w:spacing w:after="0" w:line="240" w:lineRule="auto"/>
        <w:contextualSpacing/>
      </w:pPr>
      <w:r>
        <w:t>b) ekonomika podniku</w:t>
      </w:r>
    </w:p>
    <w:p w:rsidR="006D1152" w:rsidRDefault="006D1152" w:rsidP="006D1152">
      <w:pPr>
        <w:spacing w:after="0" w:line="240" w:lineRule="auto"/>
        <w:contextualSpacing/>
      </w:pPr>
      <w:r>
        <w:t>c) účetnictví</w:t>
      </w:r>
    </w:p>
    <w:p w:rsidR="006D1152" w:rsidRDefault="006D1152" w:rsidP="006D1152">
      <w:pPr>
        <w:spacing w:after="0" w:line="240" w:lineRule="auto"/>
        <w:contextualSpacing/>
      </w:pPr>
      <w:r>
        <w:t xml:space="preserve">d) informační a komunikační  </w:t>
      </w:r>
      <w:r w:rsidR="001C2B0C">
        <w:t xml:space="preserve"> </w:t>
      </w:r>
      <w:r>
        <w:t>technologie</w:t>
      </w:r>
    </w:p>
    <w:p w:rsidR="006D1152" w:rsidRDefault="006D1152" w:rsidP="006D1152">
      <w:pPr>
        <w:spacing w:after="0" w:line="240" w:lineRule="auto"/>
        <w:contextualSpacing/>
      </w:pPr>
      <w:r>
        <w:t>e) management a marketing</w:t>
      </w: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6D1152" w:rsidRDefault="00A93DF1" w:rsidP="00A93DF1">
      <w:r w:rsidRPr="004043AE">
        <w:rPr>
          <w:noProof/>
          <w:lang w:eastAsia="cs-CZ"/>
        </w:rPr>
        <w:lastRenderedPageBreak/>
        <w:drawing>
          <wp:anchor distT="0" distB="0" distL="114300" distR="114300" simplePos="0" relativeHeight="251657728" behindDoc="1" locked="0" layoutInCell="1" allowOverlap="1" wp14:anchorId="7D4835ED" wp14:editId="5649BC9B">
            <wp:simplePos x="0" y="0"/>
            <wp:positionH relativeFrom="column">
              <wp:posOffset>-242570</wp:posOffset>
            </wp:positionH>
            <wp:positionV relativeFrom="paragraph">
              <wp:posOffset>-8255</wp:posOffset>
            </wp:positionV>
            <wp:extent cx="1028700" cy="819150"/>
            <wp:effectExtent l="0" t="0" r="0" b="0"/>
            <wp:wrapNone/>
            <wp:docPr id="3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824" behindDoc="1" locked="0" layoutInCell="1" allowOverlap="1" wp14:anchorId="65D57BB8" wp14:editId="49F833E2">
            <wp:simplePos x="0" y="0"/>
            <wp:positionH relativeFrom="column">
              <wp:posOffset>5414645</wp:posOffset>
            </wp:positionH>
            <wp:positionV relativeFrom="paragraph">
              <wp:posOffset>-3810</wp:posOffset>
            </wp:positionV>
            <wp:extent cx="847725" cy="81915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DF1" w:rsidRDefault="00A93DF1" w:rsidP="00A93DF1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A93DF1" w:rsidRPr="00350EFF" w:rsidRDefault="00A93DF1" w:rsidP="00A93DF1">
      <w:pPr>
        <w:pStyle w:val="Zhlav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Fráni  Šrámka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1350/1, Trnovany, 415 01 Teplice</w:t>
      </w:r>
    </w:p>
    <w:p w:rsidR="00A93DF1" w:rsidRDefault="00A93DF1" w:rsidP="00A93DF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EB5079" wp14:editId="4B7B16F6">
                <wp:simplePos x="0" y="0"/>
                <wp:positionH relativeFrom="column">
                  <wp:posOffset>-623570</wp:posOffset>
                </wp:positionH>
                <wp:positionV relativeFrom="paragraph">
                  <wp:posOffset>111760</wp:posOffset>
                </wp:positionV>
                <wp:extent cx="71437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D728E" id="Přímá spojnice 2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1pt,8.8pt" to="513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"/>
            </w:pict>
          </mc:Fallback>
        </mc:AlternateContent>
      </w: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A93DF1">
      <w:pPr>
        <w:rPr>
          <w:u w:val="single"/>
        </w:rPr>
      </w:pPr>
      <w:r>
        <w:rPr>
          <w:u w:val="single"/>
        </w:rPr>
        <w:t>Témata:</w:t>
      </w:r>
    </w:p>
    <w:p w:rsidR="00A93DF1" w:rsidRDefault="00A93DF1" w:rsidP="00A93DF1">
      <w:pPr>
        <w:spacing w:after="0" w:line="240" w:lineRule="auto"/>
        <w:contextualSpacing/>
      </w:pPr>
      <w:r>
        <w:t xml:space="preserve">1) Písemná elektronická komunikace   </w:t>
      </w:r>
      <w:r>
        <w:tab/>
        <w:t xml:space="preserve"> - písemná komunikace v obchodním styku</w:t>
      </w:r>
      <w:r>
        <w:tab/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- personální písemnosti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- písemnosti při organizaci a řízení podniku</w:t>
      </w:r>
    </w:p>
    <w:p w:rsidR="00A93DF1" w:rsidRDefault="00A93DF1" w:rsidP="00A93DF1">
      <w:pPr>
        <w:spacing w:after="0" w:line="240" w:lineRule="auto"/>
        <w:contextualSpacing/>
      </w:pPr>
    </w:p>
    <w:p w:rsidR="00A93DF1" w:rsidRDefault="00A93DF1" w:rsidP="00A93DF1">
      <w:pPr>
        <w:spacing w:after="0" w:line="240" w:lineRule="auto"/>
        <w:contextualSpacing/>
      </w:pPr>
      <w:r>
        <w:t>2) Ekonomika podniku                               - zásobovací činnost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investiční činnost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personální činnost</w:t>
      </w:r>
    </w:p>
    <w:p w:rsidR="00A93DF1" w:rsidRDefault="00A93DF1" w:rsidP="00A93DF1">
      <w:pPr>
        <w:spacing w:after="0" w:line="240" w:lineRule="auto"/>
        <w:contextualSpacing/>
      </w:pPr>
      <w:r>
        <w:t xml:space="preserve">                   </w:t>
      </w:r>
      <w:r>
        <w:tab/>
      </w:r>
      <w:r>
        <w:tab/>
      </w:r>
      <w:r>
        <w:tab/>
      </w:r>
      <w:r>
        <w:tab/>
        <w:t>- výrobní činnost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odbytová činnost</w:t>
      </w:r>
    </w:p>
    <w:p w:rsidR="00A93DF1" w:rsidRDefault="00A93DF1" w:rsidP="00A93DF1">
      <w:pPr>
        <w:spacing w:after="0" w:line="240" w:lineRule="auto"/>
        <w:contextualSpacing/>
      </w:pPr>
    </w:p>
    <w:p w:rsidR="00A93DF1" w:rsidRDefault="00A93DF1" w:rsidP="00A93DF1">
      <w:pPr>
        <w:spacing w:after="0" w:line="240" w:lineRule="auto"/>
        <w:contextualSpacing/>
      </w:pPr>
      <w:r>
        <w:t>3) Účetnictví</w:t>
      </w:r>
      <w:r>
        <w:tab/>
      </w:r>
      <w:r>
        <w:tab/>
      </w:r>
      <w:r>
        <w:tab/>
      </w:r>
      <w:r>
        <w:tab/>
        <w:t xml:space="preserve">- </w:t>
      </w:r>
      <w:r w:rsidR="00E85D87">
        <w:t>dlouhodobý majetek</w:t>
      </w:r>
    </w:p>
    <w:p w:rsidR="00E85D87" w:rsidRDefault="00E85D87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zásoby</w:t>
      </w:r>
      <w:bookmarkStart w:id="0" w:name="_GoBack"/>
      <w:bookmarkEnd w:id="0"/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krátkodobý finanční majetek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zúčtovací vztahy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kapitálový majetek a dlouhodobé závazky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náklady</w:t>
      </w:r>
    </w:p>
    <w:p w:rsidR="00A93DF1" w:rsidRDefault="00A93DF1" w:rsidP="00A93D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výnosy</w:t>
      </w:r>
    </w:p>
    <w:p w:rsidR="00A93DF1" w:rsidRDefault="00A93DF1" w:rsidP="00A93DF1">
      <w:pPr>
        <w:spacing w:after="0" w:line="240" w:lineRule="auto"/>
        <w:contextualSpacing/>
      </w:pPr>
    </w:p>
    <w:p w:rsidR="00A93DF1" w:rsidRDefault="00A93DF1" w:rsidP="00A93DF1">
      <w:pPr>
        <w:spacing w:after="0" w:line="240" w:lineRule="auto"/>
        <w:contextualSpacing/>
      </w:pPr>
      <w:r>
        <w:t>4) ICT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praktické  využití</w:t>
      </w:r>
      <w:proofErr w:type="gramEnd"/>
      <w:r>
        <w:t xml:space="preserve">  textového editoru Word</w:t>
      </w: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A93DF1" w:rsidRDefault="00A93DF1" w:rsidP="006D1152">
      <w:pPr>
        <w:spacing w:after="0" w:line="240" w:lineRule="auto"/>
        <w:contextualSpacing/>
      </w:pPr>
    </w:p>
    <w:p w:rsidR="006D1152" w:rsidRDefault="006D1152" w:rsidP="006D1152">
      <w:pPr>
        <w:spacing w:after="0" w:line="240" w:lineRule="auto"/>
        <w:contextualSpacing/>
      </w:pPr>
      <w:r>
        <w:t>5) Management a marketing</w:t>
      </w:r>
      <w:r>
        <w:tab/>
      </w:r>
      <w:r>
        <w:tab/>
        <w:t>- výzkum trhu (dotazník)</w:t>
      </w:r>
    </w:p>
    <w:p w:rsidR="006D1152" w:rsidRDefault="006D1152" w:rsidP="006D115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segmentace trhu, cílové trhy</w:t>
      </w:r>
    </w:p>
    <w:p w:rsidR="006D1152" w:rsidRDefault="006D1152" w:rsidP="006D115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- produkt, životní cyklus, P/A analýza</w:t>
      </w:r>
    </w:p>
    <w:p w:rsidR="006D1152" w:rsidRDefault="006D1152" w:rsidP="006D1152">
      <w:pPr>
        <w:spacing w:after="0" w:line="240" w:lineRule="auto"/>
        <w:contextualSpacing/>
      </w:pPr>
      <w:r>
        <w:tab/>
      </w:r>
      <w:r>
        <w:tab/>
      </w:r>
      <w:r>
        <w:tab/>
        <w:t xml:space="preserve">            </w:t>
      </w:r>
      <w:r>
        <w:tab/>
        <w:t xml:space="preserve">  </w:t>
      </w:r>
      <w:r>
        <w:tab/>
        <w:t>- cena</w:t>
      </w:r>
    </w:p>
    <w:p w:rsidR="006D1152" w:rsidRDefault="006D1152" w:rsidP="006D1152">
      <w:pPr>
        <w:spacing w:after="0" w:line="240" w:lineRule="auto"/>
        <w:contextualSpacing/>
      </w:pPr>
      <w:r>
        <w:t xml:space="preserve"> </w:t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- distribuce</w:t>
      </w:r>
    </w:p>
    <w:p w:rsidR="006D1152" w:rsidRDefault="006D1152" w:rsidP="006D1152">
      <w:pPr>
        <w:spacing w:after="0" w:line="240" w:lineRule="auto"/>
        <w:contextualSpacing/>
      </w:pPr>
      <w:r>
        <w:tab/>
      </w:r>
      <w:r>
        <w:tab/>
      </w:r>
      <w:r>
        <w:tab/>
        <w:t xml:space="preserve">            </w:t>
      </w:r>
      <w:r>
        <w:tab/>
        <w:t xml:space="preserve">              - stimulace</w:t>
      </w:r>
    </w:p>
    <w:p w:rsidR="006D1152" w:rsidRDefault="006D1152" w:rsidP="006D1152">
      <w:pPr>
        <w:spacing w:after="0"/>
        <w:contextualSpacing/>
      </w:pPr>
      <w:r>
        <w:tab/>
      </w:r>
      <w:r>
        <w:tab/>
      </w:r>
      <w:r>
        <w:tab/>
        <w:t xml:space="preserve">              </w:t>
      </w:r>
      <w:r>
        <w:tab/>
      </w:r>
      <w:r>
        <w:tab/>
        <w:t>- marketing služeb</w:t>
      </w:r>
    </w:p>
    <w:p w:rsidR="006D1152" w:rsidRDefault="006D1152" w:rsidP="006D1152">
      <w:pPr>
        <w:spacing w:after="0"/>
        <w:contextualSpacing/>
      </w:pPr>
      <w:r>
        <w:tab/>
      </w:r>
      <w:r>
        <w:tab/>
        <w:t xml:space="preserve">                            </w:t>
      </w:r>
      <w:r>
        <w:tab/>
      </w:r>
      <w:r>
        <w:tab/>
        <w:t>- historie a současné trendy v managementu</w:t>
      </w:r>
    </w:p>
    <w:p w:rsidR="006D1152" w:rsidRDefault="006D1152" w:rsidP="006D1152">
      <w:pPr>
        <w:spacing w:after="0"/>
        <w:contextualSpacing/>
      </w:pPr>
      <w:r>
        <w:tab/>
      </w:r>
      <w:r>
        <w:tab/>
      </w:r>
      <w:r>
        <w:tab/>
        <w:t xml:space="preserve">              </w:t>
      </w:r>
      <w:r>
        <w:tab/>
      </w:r>
      <w:r>
        <w:tab/>
        <w:t>- přehled manažerských funkcí</w:t>
      </w:r>
    </w:p>
    <w:p w:rsidR="006D1152" w:rsidRDefault="006D1152" w:rsidP="0065535B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(rozhodování, plánování, organizování, motivace, vedení, kontrola)</w:t>
      </w:r>
    </w:p>
    <w:p w:rsidR="006D1152" w:rsidRDefault="006D1152" w:rsidP="0065535B">
      <w:pPr>
        <w:spacing w:after="0" w:line="240" w:lineRule="auto"/>
        <w:contextualSpacing/>
      </w:pPr>
      <w:r>
        <w:t xml:space="preserve"> </w:t>
      </w:r>
      <w:r>
        <w:tab/>
      </w:r>
      <w:r>
        <w:tab/>
      </w:r>
      <w:r>
        <w:tab/>
        <w:t xml:space="preserve">             </w:t>
      </w:r>
      <w:r>
        <w:tab/>
        <w:t xml:space="preserve">              - manažerské řídící styly, osobnost manažera</w:t>
      </w:r>
    </w:p>
    <w:p w:rsidR="006D1152" w:rsidRDefault="006D1152" w:rsidP="0065535B">
      <w:pPr>
        <w:spacing w:after="0" w:line="240" w:lineRule="auto"/>
        <w:contextualSpacing/>
      </w:pPr>
      <w:r>
        <w:tab/>
      </w:r>
      <w:r>
        <w:tab/>
      </w:r>
      <w:r>
        <w:tab/>
        <w:t xml:space="preserve">              </w:t>
      </w:r>
      <w:r>
        <w:tab/>
      </w:r>
      <w:r>
        <w:tab/>
        <w:t>- SWOT analýza</w:t>
      </w:r>
    </w:p>
    <w:p w:rsidR="001C2B0C" w:rsidRDefault="001C2B0C" w:rsidP="006D1152"/>
    <w:p w:rsidR="001C2B0C" w:rsidRDefault="001C2B0C" w:rsidP="006D1152">
      <w:r>
        <w:t xml:space="preserve"> V Krupce dne </w:t>
      </w:r>
      <w:r w:rsidR="0065535B">
        <w:t>21. září 2021</w:t>
      </w:r>
    </w:p>
    <w:p w:rsidR="0069180E" w:rsidRDefault="006D1152" w:rsidP="006D1152">
      <w:pPr>
        <w:spacing w:after="0" w:line="240" w:lineRule="auto"/>
        <w:contextualSpacing/>
      </w:pPr>
      <w:r>
        <w:tab/>
      </w:r>
      <w:r>
        <w:tab/>
      </w:r>
      <w:r>
        <w:tab/>
      </w:r>
    </w:p>
    <w:p w:rsidR="006D1152" w:rsidRDefault="0069180E" w:rsidP="006918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1152">
        <w:rPr>
          <w:sz w:val="24"/>
          <w:szCs w:val="24"/>
        </w:rPr>
        <w:t>Vypracovala: Jaroslava Tvrzníková</w:t>
      </w:r>
      <w:r w:rsidR="006D1152">
        <w:rPr>
          <w:sz w:val="24"/>
          <w:szCs w:val="24"/>
        </w:rPr>
        <w:tab/>
      </w:r>
      <w:r w:rsidR="006D1152">
        <w:rPr>
          <w:sz w:val="24"/>
          <w:szCs w:val="24"/>
        </w:rPr>
        <w:tab/>
      </w:r>
      <w:r w:rsidR="006D1152">
        <w:rPr>
          <w:sz w:val="24"/>
          <w:szCs w:val="24"/>
        </w:rPr>
        <w:tab/>
        <w:t>Schválil: Mgr. Aleš Frýdl</w:t>
      </w:r>
    </w:p>
    <w:p w:rsidR="0069180E" w:rsidRDefault="006D1152" w:rsidP="006918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Ing. Lenka Habudová</w:t>
      </w:r>
      <w:r w:rsidR="0069180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6D1152" w:rsidRDefault="006D1152" w:rsidP="0069180E">
      <w:pPr>
        <w:spacing w:after="0" w:line="240" w:lineRule="auto"/>
        <w:contextualSpacing/>
        <w:rPr>
          <w:sz w:val="24"/>
          <w:szCs w:val="24"/>
        </w:rPr>
      </w:pPr>
    </w:p>
    <w:p w:rsidR="0069180E" w:rsidRDefault="0069180E" w:rsidP="00FD2AE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9180E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1D6"/>
    <w:multiLevelType w:val="hybridMultilevel"/>
    <w:tmpl w:val="04F80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2286"/>
    <w:multiLevelType w:val="hybridMultilevel"/>
    <w:tmpl w:val="4164F936"/>
    <w:lvl w:ilvl="0" w:tplc="4F8C17E6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59"/>
    <w:rsid w:val="00117438"/>
    <w:rsid w:val="0017696C"/>
    <w:rsid w:val="001C2B0C"/>
    <w:rsid w:val="002F062C"/>
    <w:rsid w:val="00312CC9"/>
    <w:rsid w:val="00320E38"/>
    <w:rsid w:val="00373C58"/>
    <w:rsid w:val="00576FA8"/>
    <w:rsid w:val="0063638E"/>
    <w:rsid w:val="0065535B"/>
    <w:rsid w:val="0069180E"/>
    <w:rsid w:val="006D1152"/>
    <w:rsid w:val="007803A9"/>
    <w:rsid w:val="00983F59"/>
    <w:rsid w:val="00A22A14"/>
    <w:rsid w:val="00A87895"/>
    <w:rsid w:val="00A93DF1"/>
    <w:rsid w:val="00B22E46"/>
    <w:rsid w:val="00CE22B9"/>
    <w:rsid w:val="00E85D87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A7E3"/>
  <w15:docId w15:val="{0E769087-8338-4B62-B8C4-E0CD00C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Textbubliny">
    <w:name w:val="Balloon Text"/>
    <w:basedOn w:val="Normln"/>
    <w:link w:val="TextbublinyChar"/>
    <w:uiPriority w:val="99"/>
    <w:semiHidden/>
    <w:unhideWhenUsed/>
    <w:rsid w:val="0032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38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ln"/>
    <w:rsid w:val="00CE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E22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9180E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Tvrzníková, Jaroslava</cp:lastModifiedBy>
  <cp:revision>26</cp:revision>
  <cp:lastPrinted>2018-06-27T12:18:00Z</cp:lastPrinted>
  <dcterms:created xsi:type="dcterms:W3CDTF">2016-01-19T13:17:00Z</dcterms:created>
  <dcterms:modified xsi:type="dcterms:W3CDTF">2021-09-22T05:31:00Z</dcterms:modified>
</cp:coreProperties>
</file>