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8B65C" w14:textId="77777777" w:rsidR="004D2B4F" w:rsidRPr="00B30134" w:rsidRDefault="004D2B4F">
      <w:pPr>
        <w:rPr>
          <w:b/>
          <w:sz w:val="28"/>
          <w:szCs w:val="28"/>
        </w:rPr>
      </w:pPr>
    </w:p>
    <w:p w14:paraId="5528979A" w14:textId="77777777" w:rsidR="00F65B5E" w:rsidRPr="00B30134" w:rsidRDefault="0061079F" w:rsidP="0061079F">
      <w:pPr>
        <w:rPr>
          <w:b/>
          <w:sz w:val="28"/>
          <w:szCs w:val="28"/>
        </w:rPr>
      </w:pPr>
      <w:r w:rsidRPr="00B30134">
        <w:rPr>
          <w:b/>
          <w:sz w:val="28"/>
          <w:szCs w:val="28"/>
        </w:rPr>
        <w:t>ZADÁNÍ PRAKTICKÉ ZKOUŠKY PROFILOVÉ ČÁSTI MATURITNÍ ZKOUŠKY</w:t>
      </w:r>
    </w:p>
    <w:p w14:paraId="114CC0EC" w14:textId="77777777" w:rsidR="00476E4C" w:rsidRDefault="00476E4C" w:rsidP="00347A1C">
      <w:pPr>
        <w:spacing w:after="120"/>
      </w:pPr>
      <w:r>
        <w:t>Předmět: Soubor odborných předmětů (Technická dokumentace, Počítačové aplikace)</w:t>
      </w:r>
    </w:p>
    <w:p w14:paraId="4891C645" w14:textId="77777777" w:rsidR="00476E4C" w:rsidRDefault="00476E4C" w:rsidP="00347A1C">
      <w:pPr>
        <w:spacing w:after="120"/>
      </w:pPr>
      <w:r>
        <w:t>RVP: 26-41-M01 Elektrotechnika</w:t>
      </w:r>
    </w:p>
    <w:p w14:paraId="1B70292C" w14:textId="77777777" w:rsidR="00476E4C" w:rsidRDefault="00476E4C" w:rsidP="00347A1C">
      <w:pPr>
        <w:spacing w:after="120"/>
      </w:pPr>
      <w:r>
        <w:t>ŠVP: Elektrotechnika</w:t>
      </w:r>
    </w:p>
    <w:p w14:paraId="38E84A3C" w14:textId="5F306C80" w:rsidR="00476E4C" w:rsidRDefault="00241765" w:rsidP="00347A1C">
      <w:pPr>
        <w:spacing w:after="120"/>
      </w:pPr>
      <w:r>
        <w:t>Školní rok: 202</w:t>
      </w:r>
      <w:r w:rsidR="0001456D">
        <w:t>1</w:t>
      </w:r>
      <w:r>
        <w:t>/2</w:t>
      </w:r>
      <w:r w:rsidR="0001456D">
        <w:t>2</w:t>
      </w:r>
    </w:p>
    <w:p w14:paraId="4274C40D" w14:textId="77777777" w:rsidR="00AD7DCD" w:rsidRDefault="00AD7DCD" w:rsidP="00347A1C">
      <w:pPr>
        <w:spacing w:after="120"/>
      </w:pPr>
      <w:r>
        <w:t xml:space="preserve">Délka konání </w:t>
      </w:r>
      <w:r w:rsidR="001B5615">
        <w:t xml:space="preserve">praktické části </w:t>
      </w:r>
      <w:r>
        <w:t xml:space="preserve">MZ: </w:t>
      </w:r>
      <w:r w:rsidR="00EC7169">
        <w:t>1 den</w:t>
      </w:r>
    </w:p>
    <w:p w14:paraId="149201EA" w14:textId="77777777" w:rsidR="002F37DA" w:rsidRPr="002F37DA" w:rsidRDefault="002F37DA" w:rsidP="0061079F">
      <w:pPr>
        <w:rPr>
          <w:b/>
        </w:rPr>
      </w:pPr>
      <w:r w:rsidRPr="002F37DA">
        <w:rPr>
          <w:b/>
        </w:rPr>
        <w:t>Témata praktické zkoušky profilové části:</w:t>
      </w:r>
    </w:p>
    <w:p w14:paraId="406023A8" w14:textId="77777777" w:rsidR="00EC7169" w:rsidRDefault="00EC7169" w:rsidP="00EC7169">
      <w:pPr>
        <w:pStyle w:val="Odstavecseseznamem"/>
        <w:numPr>
          <w:ilvl w:val="0"/>
          <w:numId w:val="8"/>
        </w:numPr>
      </w:pPr>
      <w:r>
        <w:t>Hlídání hladiny a automatické přečerpávání vody mezi dvěma nádržemi. Zobrazení informací na textovém displeji. Ovládání modulu Siemens LOGO přes webové rozhraní.</w:t>
      </w:r>
    </w:p>
    <w:p w14:paraId="4344BFF8" w14:textId="4E6F3886" w:rsidR="002F37DA" w:rsidRDefault="002F37DA" w:rsidP="002F37DA">
      <w:pPr>
        <w:pStyle w:val="Odstavecseseznamem"/>
        <w:numPr>
          <w:ilvl w:val="0"/>
          <w:numId w:val="8"/>
        </w:numPr>
      </w:pPr>
      <w:r w:rsidRPr="002F37DA">
        <w:t>Řešení ov</w:t>
      </w:r>
      <w:r>
        <w:t>ládání asynchronního 3f motoru</w:t>
      </w:r>
      <w:r w:rsidRPr="002F37DA">
        <w:t xml:space="preserve"> automatické časové přepínání </w:t>
      </w:r>
      <w:r>
        <w:t>s využitím programovatelného logického modulu Siemens LOGO.</w:t>
      </w:r>
      <w:r w:rsidR="00EC7169">
        <w:t xml:space="preserve"> Zobrazení informací na textovém displeji.</w:t>
      </w:r>
    </w:p>
    <w:p w14:paraId="52023A67" w14:textId="63360593" w:rsidR="0084368B" w:rsidRDefault="0084368B" w:rsidP="0084368B">
      <w:pPr>
        <w:pStyle w:val="Odstavecseseznamem"/>
        <w:numPr>
          <w:ilvl w:val="0"/>
          <w:numId w:val="8"/>
        </w:numPr>
      </w:pPr>
      <w:proofErr w:type="gramStart"/>
      <w:r>
        <w:t>Ovládání</w:t>
      </w:r>
      <w:r>
        <w:t xml:space="preserve"> </w:t>
      </w:r>
      <w:r>
        <w:t xml:space="preserve"> </w:t>
      </w:r>
      <w:r>
        <w:t>teploty</w:t>
      </w:r>
      <w:proofErr w:type="gramEnd"/>
      <w:r>
        <w:t xml:space="preserve"> </w:t>
      </w:r>
      <w:r w:rsidR="00E54BC1">
        <w:t xml:space="preserve">a </w:t>
      </w:r>
      <w:r>
        <w:t xml:space="preserve">ventilace </w:t>
      </w:r>
      <w:r w:rsidR="00E54BC1">
        <w:t xml:space="preserve"> skleníku </w:t>
      </w:r>
      <w:r>
        <w:t>v závislosti na okolní teplotě. Načítání a vyhodnocování analogových hodnot logickým modulem Siemens LOGO. Zobrazení hodnot přes webové rozhraní.</w:t>
      </w:r>
    </w:p>
    <w:p w14:paraId="056BD332" w14:textId="7AA48F9C" w:rsidR="0084368B" w:rsidRDefault="0084368B" w:rsidP="0084368B">
      <w:pPr>
        <w:pStyle w:val="Odstavecseseznamem"/>
        <w:numPr>
          <w:ilvl w:val="0"/>
          <w:numId w:val="8"/>
        </w:numPr>
      </w:pPr>
      <w:r>
        <w:t>Ovládání a řízení tankovacího stojanu</w:t>
      </w:r>
      <w:r>
        <w:t>.</w:t>
      </w:r>
      <w:r w:rsidRPr="0084368B">
        <w:t xml:space="preserve"> </w:t>
      </w:r>
      <w:r>
        <w:t>Načítání a vyhodnocování analogových</w:t>
      </w:r>
      <w:r>
        <w:t xml:space="preserve"> a digitálních</w:t>
      </w:r>
      <w:r>
        <w:t xml:space="preserve"> hodnot logickým modulem Siemens LOGO Zobrazení informací na textovém displeji. Zobrazení informací na textovém displeji.</w:t>
      </w:r>
    </w:p>
    <w:p w14:paraId="3A8766CC" w14:textId="6F14A0DB" w:rsidR="0084368B" w:rsidRDefault="0084368B" w:rsidP="0084368B">
      <w:pPr>
        <w:pStyle w:val="Odstavecseseznamem"/>
      </w:pPr>
      <w:r>
        <w:t>.</w:t>
      </w:r>
    </w:p>
    <w:p w14:paraId="1BD83F54" w14:textId="77777777" w:rsidR="0084368B" w:rsidRDefault="0084368B" w:rsidP="0084368B">
      <w:pPr>
        <w:pStyle w:val="Odstavecseseznamem"/>
      </w:pPr>
    </w:p>
    <w:p w14:paraId="2A00EEA2" w14:textId="77777777" w:rsidR="00347A1C" w:rsidRDefault="00347A1C" w:rsidP="00347A1C">
      <w:pPr>
        <w:spacing w:after="120"/>
        <w:rPr>
          <w:b/>
        </w:rPr>
      </w:pPr>
      <w:r>
        <w:rPr>
          <w:b/>
        </w:rPr>
        <w:t>Ověřované klíčové a odborné kompetence:</w:t>
      </w:r>
    </w:p>
    <w:p w14:paraId="00CF9918" w14:textId="77777777" w:rsidR="00347A1C" w:rsidRDefault="00347A1C" w:rsidP="00347A1C">
      <w:pPr>
        <w:spacing w:after="0"/>
      </w:pPr>
      <w:r>
        <w:t>Kompetence k řešení problému.</w:t>
      </w:r>
    </w:p>
    <w:p w14:paraId="3730D1D6" w14:textId="77777777" w:rsidR="00347A1C" w:rsidRDefault="00347A1C" w:rsidP="00347A1C">
      <w:pPr>
        <w:spacing w:after="0"/>
      </w:pPr>
      <w:r>
        <w:t>Kompetence využívat prostředky informačních a komunikačních technologií a práce s informacemi.</w:t>
      </w:r>
    </w:p>
    <w:p w14:paraId="66EEC759" w14:textId="77777777" w:rsidR="00347A1C" w:rsidRDefault="00347A1C" w:rsidP="00347A1C">
      <w:pPr>
        <w:spacing w:after="0"/>
      </w:pPr>
      <w:r>
        <w:t>Měření elektrických veličin.</w:t>
      </w:r>
    </w:p>
    <w:p w14:paraId="71628702" w14:textId="77777777" w:rsidR="00347A1C" w:rsidRDefault="00347A1C" w:rsidP="00347A1C">
      <w:pPr>
        <w:spacing w:after="0"/>
      </w:pPr>
      <w:r>
        <w:t>Dbát na bezpečnost práce a ochranu zdraví při práci.</w:t>
      </w:r>
    </w:p>
    <w:p w14:paraId="6BE24438" w14:textId="77777777" w:rsidR="00347A1C" w:rsidRPr="00347A1C" w:rsidRDefault="00347A1C" w:rsidP="00347A1C">
      <w:pPr>
        <w:spacing w:after="120"/>
      </w:pPr>
      <w:r>
        <w:t>Uplatňovat zásady normalizace, řídit se platnými technickými normami.</w:t>
      </w:r>
    </w:p>
    <w:p w14:paraId="62601925" w14:textId="77777777" w:rsidR="00AD7DCD" w:rsidRPr="00AD7DCD" w:rsidRDefault="00AD7DCD" w:rsidP="00347A1C">
      <w:pPr>
        <w:spacing w:after="120"/>
        <w:rPr>
          <w:b/>
        </w:rPr>
      </w:pPr>
      <w:r>
        <w:rPr>
          <w:b/>
        </w:rPr>
        <w:t>Obsah učiva:</w:t>
      </w:r>
    </w:p>
    <w:p w14:paraId="1BB18393" w14:textId="77777777" w:rsidR="00314835" w:rsidRDefault="00314835" w:rsidP="00347A1C">
      <w:pPr>
        <w:spacing w:after="120"/>
      </w:pPr>
      <w:r>
        <w:t>Technická dokumentace:</w:t>
      </w:r>
    </w:p>
    <w:p w14:paraId="04115DCC" w14:textId="77777777" w:rsidR="00314835" w:rsidRDefault="00314835" w:rsidP="00314835">
      <w:pPr>
        <w:pStyle w:val="Odstavecseseznamem"/>
        <w:numPr>
          <w:ilvl w:val="0"/>
          <w:numId w:val="6"/>
        </w:numPr>
      </w:pPr>
      <w:r>
        <w:t>Čtení v liniových schématech ovládacích a silových obvodů obráběcích strojů</w:t>
      </w:r>
    </w:p>
    <w:p w14:paraId="294801D9" w14:textId="77777777" w:rsidR="002F37DA" w:rsidRDefault="002F37DA" w:rsidP="00314835">
      <w:pPr>
        <w:pStyle w:val="Odstavecseseznamem"/>
        <w:numPr>
          <w:ilvl w:val="0"/>
          <w:numId w:val="6"/>
        </w:numPr>
      </w:pPr>
      <w:r>
        <w:t>Tvorba schémat pro elektroniku</w:t>
      </w:r>
    </w:p>
    <w:p w14:paraId="4A7BB826" w14:textId="77777777" w:rsidR="00314835" w:rsidRDefault="00314835" w:rsidP="00314835">
      <w:pPr>
        <w:pStyle w:val="Odstavecseseznamem"/>
        <w:numPr>
          <w:ilvl w:val="0"/>
          <w:numId w:val="6"/>
        </w:numPr>
      </w:pPr>
      <w:r>
        <w:t xml:space="preserve">Tvorba technické dokumentace </w:t>
      </w:r>
      <w:r w:rsidR="00B30134">
        <w:t>k</w:t>
      </w:r>
      <w:r w:rsidR="001F742F">
        <w:t> </w:t>
      </w:r>
      <w:r w:rsidR="00B30134">
        <w:t>obvodu</w:t>
      </w:r>
    </w:p>
    <w:p w14:paraId="07546D3D" w14:textId="77777777" w:rsidR="001F742F" w:rsidRDefault="001F742F" w:rsidP="00347A1C">
      <w:pPr>
        <w:pStyle w:val="Odstavecseseznamem"/>
        <w:numPr>
          <w:ilvl w:val="0"/>
          <w:numId w:val="6"/>
        </w:numPr>
        <w:spacing w:after="120"/>
      </w:pPr>
      <w:r>
        <w:t>Situační schéma osvětlovacích obvodů.</w:t>
      </w:r>
    </w:p>
    <w:p w14:paraId="4CEF720F" w14:textId="77777777" w:rsidR="00314835" w:rsidRDefault="00314835" w:rsidP="00347A1C">
      <w:pPr>
        <w:spacing w:after="120"/>
      </w:pPr>
      <w:r>
        <w:t>Počítačové aplikace</w:t>
      </w:r>
    </w:p>
    <w:p w14:paraId="18F78C6F" w14:textId="77777777" w:rsidR="00B30134" w:rsidRDefault="00B30134" w:rsidP="00314835">
      <w:pPr>
        <w:pStyle w:val="Odstavecseseznamem"/>
        <w:numPr>
          <w:ilvl w:val="0"/>
          <w:numId w:val="6"/>
        </w:numPr>
      </w:pPr>
      <w:r>
        <w:t>Návrh obvodového řešení</w:t>
      </w:r>
    </w:p>
    <w:p w14:paraId="6BD32FC6" w14:textId="77777777" w:rsidR="00AA34FB" w:rsidRDefault="00AA34FB" w:rsidP="00AA34FB">
      <w:pPr>
        <w:pStyle w:val="Odstavecseseznamem"/>
        <w:numPr>
          <w:ilvl w:val="0"/>
          <w:numId w:val="6"/>
        </w:numPr>
      </w:pPr>
      <w:r>
        <w:t>Návrh zapojení programovatelného logického modulu</w:t>
      </w:r>
    </w:p>
    <w:p w14:paraId="1FDCBAA3" w14:textId="77777777" w:rsidR="00B30134" w:rsidRDefault="00B30134" w:rsidP="00314835">
      <w:pPr>
        <w:pStyle w:val="Odstavecseseznamem"/>
        <w:numPr>
          <w:ilvl w:val="0"/>
          <w:numId w:val="6"/>
        </w:numPr>
      </w:pPr>
      <w:r>
        <w:t>Zpracování návrhu obvodového řešení v prostředí Eagle</w:t>
      </w:r>
    </w:p>
    <w:p w14:paraId="71F0D4DB" w14:textId="77777777" w:rsidR="00B30134" w:rsidRDefault="00AA34FB" w:rsidP="00314835">
      <w:pPr>
        <w:pStyle w:val="Odstavecseseznamem"/>
        <w:numPr>
          <w:ilvl w:val="0"/>
          <w:numId w:val="6"/>
        </w:numPr>
      </w:pPr>
      <w:r>
        <w:t xml:space="preserve">Vývoj </w:t>
      </w:r>
      <w:r w:rsidR="002F37DA">
        <w:t>software</w:t>
      </w:r>
      <w:r>
        <w:t xml:space="preserve"> </w:t>
      </w:r>
    </w:p>
    <w:p w14:paraId="3F22C700" w14:textId="77777777" w:rsidR="00AA34FB" w:rsidRDefault="00AA34FB" w:rsidP="00347A1C">
      <w:pPr>
        <w:pStyle w:val="Odstavecseseznamem"/>
        <w:numPr>
          <w:ilvl w:val="0"/>
          <w:numId w:val="6"/>
        </w:numPr>
        <w:spacing w:after="120"/>
      </w:pPr>
      <w:r>
        <w:t xml:space="preserve">Simulace </w:t>
      </w:r>
      <w:r w:rsidR="002F37DA">
        <w:t xml:space="preserve">činnosti software </w:t>
      </w:r>
      <w:r>
        <w:t xml:space="preserve">ve vývojovém prostředí </w:t>
      </w:r>
    </w:p>
    <w:p w14:paraId="68883538" w14:textId="77777777" w:rsidR="0001456D" w:rsidRDefault="0001456D" w:rsidP="00AA34FB">
      <w:pPr>
        <w:rPr>
          <w:b/>
        </w:rPr>
      </w:pPr>
    </w:p>
    <w:p w14:paraId="3C5DB7FA" w14:textId="77777777" w:rsidR="0001456D" w:rsidRDefault="0001456D" w:rsidP="00AA34FB">
      <w:pPr>
        <w:rPr>
          <w:b/>
        </w:rPr>
      </w:pPr>
      <w:bookmarkStart w:id="0" w:name="_GoBack"/>
      <w:bookmarkEnd w:id="0"/>
    </w:p>
    <w:p w14:paraId="11C3922B" w14:textId="77777777" w:rsidR="0001456D" w:rsidRDefault="0001456D" w:rsidP="00AA34FB">
      <w:pPr>
        <w:rPr>
          <w:b/>
        </w:rPr>
      </w:pPr>
    </w:p>
    <w:p w14:paraId="09B140B4" w14:textId="7267C37D" w:rsidR="00AA34FB" w:rsidRPr="003D3EE9" w:rsidRDefault="00AA34FB" w:rsidP="00AA34FB">
      <w:pPr>
        <w:rPr>
          <w:b/>
        </w:rPr>
      </w:pPr>
      <w:r w:rsidRPr="003D3EE9">
        <w:rPr>
          <w:b/>
        </w:rPr>
        <w:t>Způsob konání praktické zkoušky:</w:t>
      </w:r>
    </w:p>
    <w:p w14:paraId="700BFFBF" w14:textId="77777777" w:rsidR="003D3EE9" w:rsidRDefault="003D3EE9" w:rsidP="003D3EE9">
      <w:pPr>
        <w:pStyle w:val="Odstavecseseznamem"/>
        <w:numPr>
          <w:ilvl w:val="0"/>
          <w:numId w:val="7"/>
        </w:numPr>
      </w:pPr>
      <w:r>
        <w:t>Pracoviště 1 (uč. č. 12)</w:t>
      </w:r>
    </w:p>
    <w:p w14:paraId="175F31BC" w14:textId="77777777" w:rsidR="00AA34FB" w:rsidRDefault="003D3EE9" w:rsidP="003D3EE9">
      <w:pPr>
        <w:pStyle w:val="Odstavecseseznamem"/>
        <w:numPr>
          <w:ilvl w:val="0"/>
          <w:numId w:val="6"/>
        </w:numPr>
      </w:pPr>
      <w:r>
        <w:t>Rozbor zadání a vývoj software</w:t>
      </w:r>
    </w:p>
    <w:p w14:paraId="3A03A9C7" w14:textId="77777777" w:rsidR="003D3EE9" w:rsidRDefault="003D3EE9" w:rsidP="003D3EE9">
      <w:pPr>
        <w:pStyle w:val="Odstavecseseznamem"/>
        <w:numPr>
          <w:ilvl w:val="0"/>
          <w:numId w:val="6"/>
        </w:numPr>
      </w:pPr>
      <w:r>
        <w:t>Otestování software v simulačním programu</w:t>
      </w:r>
    </w:p>
    <w:p w14:paraId="3994FEC6" w14:textId="77777777" w:rsidR="003D3EE9" w:rsidRDefault="003D3EE9" w:rsidP="003D3EE9">
      <w:pPr>
        <w:pStyle w:val="Odstavecseseznamem"/>
        <w:numPr>
          <w:ilvl w:val="0"/>
          <w:numId w:val="6"/>
        </w:numPr>
      </w:pPr>
      <w:r>
        <w:t xml:space="preserve">Návrh zapojení </w:t>
      </w:r>
    </w:p>
    <w:p w14:paraId="23FED6B6" w14:textId="77777777" w:rsidR="003D3EE9" w:rsidRDefault="003D3EE9" w:rsidP="003D3EE9">
      <w:pPr>
        <w:pStyle w:val="Odstavecseseznamem"/>
        <w:numPr>
          <w:ilvl w:val="0"/>
          <w:numId w:val="6"/>
        </w:numPr>
      </w:pPr>
      <w:r>
        <w:t>Tvorba technické dokumentace</w:t>
      </w:r>
    </w:p>
    <w:p w14:paraId="027FC35C" w14:textId="77777777" w:rsidR="003D3EE9" w:rsidRDefault="003D3EE9" w:rsidP="003D3EE9">
      <w:pPr>
        <w:pStyle w:val="Odstavecseseznamem"/>
      </w:pPr>
    </w:p>
    <w:p w14:paraId="7A765F95" w14:textId="625AB7A3" w:rsidR="003D3EE9" w:rsidRDefault="003D3EE9" w:rsidP="003D3EE9">
      <w:pPr>
        <w:pStyle w:val="Odstavecseseznamem"/>
        <w:numPr>
          <w:ilvl w:val="0"/>
          <w:numId w:val="7"/>
        </w:numPr>
      </w:pPr>
      <w:r>
        <w:t>Pracoviště 2 (</w:t>
      </w:r>
      <w:r w:rsidR="0001456D">
        <w:t>učebna el. měření</w:t>
      </w:r>
      <w:r>
        <w:t>)</w:t>
      </w:r>
    </w:p>
    <w:p w14:paraId="2A3DDC0E" w14:textId="77777777" w:rsidR="003D3EE9" w:rsidRDefault="003D3EE9" w:rsidP="003D3EE9">
      <w:pPr>
        <w:pStyle w:val="Odstavecseseznamem"/>
        <w:numPr>
          <w:ilvl w:val="0"/>
          <w:numId w:val="6"/>
        </w:numPr>
      </w:pPr>
      <w:r>
        <w:t>Praktická realizace navrženého zapojení</w:t>
      </w:r>
    </w:p>
    <w:p w14:paraId="2F3D8FFD" w14:textId="77777777" w:rsidR="0084368B" w:rsidRDefault="003D3EE9" w:rsidP="001E4982">
      <w:pPr>
        <w:pStyle w:val="Odstavecseseznamem"/>
        <w:numPr>
          <w:ilvl w:val="0"/>
          <w:numId w:val="6"/>
        </w:numPr>
      </w:pPr>
      <w:r>
        <w:t xml:space="preserve">Ověření funkce obvodu a vyvinutého software </w:t>
      </w:r>
    </w:p>
    <w:p w14:paraId="2E6158A8" w14:textId="77777777" w:rsidR="0084368B" w:rsidRDefault="0084368B" w:rsidP="0084368B"/>
    <w:p w14:paraId="2090C6E5" w14:textId="463D07CF" w:rsidR="001E4982" w:rsidRDefault="001E4982" w:rsidP="0084368B">
      <w:r>
        <w:t>Zpracovali:</w:t>
      </w:r>
    </w:p>
    <w:p w14:paraId="6D2AFB5B" w14:textId="77777777" w:rsidR="001E4982" w:rsidRDefault="001E4982" w:rsidP="001E4982">
      <w:r>
        <w:t>Ing. Luděk Marsch</w:t>
      </w:r>
    </w:p>
    <w:p w14:paraId="24F9CCCB" w14:textId="77777777" w:rsidR="001E4982" w:rsidRDefault="001E4982" w:rsidP="001E4982">
      <w:r>
        <w:t>Ing. Miloš Bešta</w:t>
      </w:r>
    </w:p>
    <w:p w14:paraId="1E324F9B" w14:textId="77777777" w:rsidR="003D3EE9" w:rsidRDefault="003D3EE9" w:rsidP="003D3EE9">
      <w:pPr>
        <w:pStyle w:val="Odstavecseseznamem"/>
      </w:pPr>
    </w:p>
    <w:p w14:paraId="0B24A835" w14:textId="77777777" w:rsidR="003D3EE9" w:rsidRDefault="003D3EE9" w:rsidP="003D3EE9">
      <w:pPr>
        <w:pStyle w:val="Odstavecseseznamem"/>
      </w:pPr>
    </w:p>
    <w:p w14:paraId="1855A3E4" w14:textId="77777777" w:rsidR="00314835" w:rsidRDefault="00314835" w:rsidP="00B30134">
      <w:pPr>
        <w:pStyle w:val="Odstavecseseznamem"/>
      </w:pPr>
    </w:p>
    <w:sectPr w:rsidR="00314835" w:rsidSect="001F742F">
      <w:headerReference w:type="default" r:id="rId7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C9E34" w14:textId="77777777" w:rsidR="00793839" w:rsidRDefault="00793839" w:rsidP="008C2A75">
      <w:pPr>
        <w:spacing w:after="0" w:line="240" w:lineRule="auto"/>
      </w:pPr>
      <w:r>
        <w:separator/>
      </w:r>
    </w:p>
  </w:endnote>
  <w:endnote w:type="continuationSeparator" w:id="0">
    <w:p w14:paraId="60F23D6D" w14:textId="77777777" w:rsidR="00793839" w:rsidRDefault="00793839" w:rsidP="008C2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72E56" w14:textId="77777777" w:rsidR="00793839" w:rsidRDefault="00793839" w:rsidP="008C2A75">
      <w:pPr>
        <w:spacing w:after="0" w:line="240" w:lineRule="auto"/>
      </w:pPr>
      <w:r>
        <w:separator/>
      </w:r>
    </w:p>
  </w:footnote>
  <w:footnote w:type="continuationSeparator" w:id="0">
    <w:p w14:paraId="7ABC547C" w14:textId="77777777" w:rsidR="00793839" w:rsidRDefault="00793839" w:rsidP="008C2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B73E4" w14:textId="77777777" w:rsidR="008C2A75" w:rsidRDefault="008C2A75" w:rsidP="008C2A75">
    <w:pPr>
      <w:pStyle w:val="Zhlav"/>
      <w:tabs>
        <w:tab w:val="clear" w:pos="4536"/>
        <w:tab w:val="left" w:pos="1701"/>
      </w:tabs>
      <w:spacing w:line="276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b/>
        <w:noProof/>
        <w:sz w:val="32"/>
        <w:szCs w:val="32"/>
        <w:lang w:eastAsia="cs-CZ"/>
      </w:rPr>
      <w:drawing>
        <wp:anchor distT="0" distB="0" distL="114300" distR="114300" simplePos="0" relativeHeight="251660288" behindDoc="1" locked="0" layoutInCell="1" allowOverlap="1" wp14:anchorId="30E50FBD" wp14:editId="5E999169">
          <wp:simplePos x="0" y="0"/>
          <wp:positionH relativeFrom="column">
            <wp:posOffset>5462270</wp:posOffset>
          </wp:positionH>
          <wp:positionV relativeFrom="paragraph">
            <wp:posOffset>-230505</wp:posOffset>
          </wp:positionV>
          <wp:extent cx="847725" cy="819150"/>
          <wp:effectExtent l="0" t="0" r="9525" b="0"/>
          <wp:wrapNone/>
          <wp:docPr id="2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43AE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46C5B7C" wp14:editId="0BFE84EF">
          <wp:simplePos x="0" y="0"/>
          <wp:positionH relativeFrom="column">
            <wp:posOffset>-337820</wp:posOffset>
          </wp:positionH>
          <wp:positionV relativeFrom="paragraph">
            <wp:posOffset>-278130</wp:posOffset>
          </wp:positionV>
          <wp:extent cx="1028700" cy="952500"/>
          <wp:effectExtent l="0" t="0" r="0" b="0"/>
          <wp:wrapNone/>
          <wp:docPr id="25" name="obrázek 2" descr="C:\Users\HP\Desktop\ssst_logo_barevne_2016_teplice_bo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Desktop\ssst_logo_barevne_2016_teplice_bold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80F60">
      <w:rPr>
        <w:rFonts w:ascii="Times New Roman" w:hAnsi="Times New Roman" w:cs="Times New Roman"/>
        <w:b/>
        <w:sz w:val="24"/>
        <w:szCs w:val="24"/>
      </w:rPr>
      <w:t>Střední škola stavební a strojní, Teplice, příspěvková organizace</w:t>
    </w:r>
  </w:p>
  <w:p w14:paraId="5519A959" w14:textId="77777777" w:rsidR="008C2A75" w:rsidRPr="00350EFF" w:rsidRDefault="008C2A75" w:rsidP="008C2A75">
    <w:pPr>
      <w:pStyle w:val="Zhlav"/>
      <w:jc w:val="cent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3E72FB" wp14:editId="7CCDDCD3">
              <wp:simplePos x="0" y="0"/>
              <wp:positionH relativeFrom="column">
                <wp:posOffset>-671195</wp:posOffset>
              </wp:positionH>
              <wp:positionV relativeFrom="paragraph">
                <wp:posOffset>477520</wp:posOffset>
              </wp:positionV>
              <wp:extent cx="7143750" cy="0"/>
              <wp:effectExtent l="0" t="0" r="1905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437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58F3201B" id="Přímá spojnice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85pt,37.6pt" to="509.6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" strokecolor="black [3200]" strokeweight=".5pt">
              <v:stroke joinstyle="miter"/>
            </v:line>
          </w:pict>
        </mc:Fallback>
      </mc:AlternateContent>
    </w:r>
    <w:r>
      <w:rPr>
        <w:rFonts w:ascii="Times New Roman" w:hAnsi="Times New Roman" w:cs="Times New Roman"/>
        <w:b/>
        <w:sz w:val="24"/>
        <w:szCs w:val="24"/>
      </w:rPr>
      <w:t>Fr. Šrámka 1350, 415 02 Teplice</w:t>
    </w:r>
  </w:p>
  <w:p w14:paraId="5482AC07" w14:textId="77777777" w:rsidR="008C2A75" w:rsidRDefault="008C2A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0020"/>
    <w:multiLevelType w:val="hybridMultilevel"/>
    <w:tmpl w:val="88F8F6D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pStyle w:val="druh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15CCD"/>
    <w:multiLevelType w:val="hybridMultilevel"/>
    <w:tmpl w:val="1EA4FF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14D36"/>
    <w:multiLevelType w:val="hybridMultilevel"/>
    <w:tmpl w:val="88F8F6D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B01550"/>
    <w:multiLevelType w:val="hybridMultilevel"/>
    <w:tmpl w:val="D590AF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E183F"/>
    <w:multiLevelType w:val="hybridMultilevel"/>
    <w:tmpl w:val="4B36EA48"/>
    <w:lvl w:ilvl="0" w:tplc="0F3E4360">
      <w:start w:val="1"/>
      <w:numFmt w:val="lowerLetter"/>
      <w:pStyle w:val="t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B495D0"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C84AEA"/>
    <w:multiLevelType w:val="hybridMultilevel"/>
    <w:tmpl w:val="8936864C"/>
    <w:lvl w:ilvl="0" w:tplc="46FA60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F7C50"/>
    <w:multiLevelType w:val="hybridMultilevel"/>
    <w:tmpl w:val="C0921EE4"/>
    <w:lvl w:ilvl="0" w:tplc="529A5B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F4C2D"/>
    <w:multiLevelType w:val="hybridMultilevel"/>
    <w:tmpl w:val="0A0020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041"/>
    <w:rsid w:val="0001456D"/>
    <w:rsid w:val="00055B0D"/>
    <w:rsid w:val="00067C85"/>
    <w:rsid w:val="000A6C8D"/>
    <w:rsid w:val="00133AC7"/>
    <w:rsid w:val="00193CB6"/>
    <w:rsid w:val="001B5615"/>
    <w:rsid w:val="001E4982"/>
    <w:rsid w:val="001F742F"/>
    <w:rsid w:val="00241765"/>
    <w:rsid w:val="0025038A"/>
    <w:rsid w:val="002F37DA"/>
    <w:rsid w:val="00314835"/>
    <w:rsid w:val="00347A1C"/>
    <w:rsid w:val="003D3EE9"/>
    <w:rsid w:val="003E068D"/>
    <w:rsid w:val="003F550C"/>
    <w:rsid w:val="00426AF2"/>
    <w:rsid w:val="00476E4C"/>
    <w:rsid w:val="004B468C"/>
    <w:rsid w:val="004D2B4F"/>
    <w:rsid w:val="005E09B4"/>
    <w:rsid w:val="0061079F"/>
    <w:rsid w:val="00793839"/>
    <w:rsid w:val="00814129"/>
    <w:rsid w:val="0084368B"/>
    <w:rsid w:val="008C2A75"/>
    <w:rsid w:val="009B6323"/>
    <w:rsid w:val="009C2338"/>
    <w:rsid w:val="00A75B99"/>
    <w:rsid w:val="00AA34FB"/>
    <w:rsid w:val="00AA64F2"/>
    <w:rsid w:val="00AB62E4"/>
    <w:rsid w:val="00AD7DCD"/>
    <w:rsid w:val="00B118D7"/>
    <w:rsid w:val="00B30134"/>
    <w:rsid w:val="00C11916"/>
    <w:rsid w:val="00D31A7E"/>
    <w:rsid w:val="00E54BC1"/>
    <w:rsid w:val="00EC7169"/>
    <w:rsid w:val="00EF100B"/>
    <w:rsid w:val="00F65B5E"/>
    <w:rsid w:val="00F9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7EDC"/>
  <w15:chartTrackingRefBased/>
  <w15:docId w15:val="{1596B97A-7BCD-43AE-B074-8719F69D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t">
    <w:name w:val="třetí"/>
    <w:basedOn w:val="Normln"/>
    <w:rsid w:val="00AB62E4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ruh">
    <w:name w:val="druhý"/>
    <w:basedOn w:val="Normln"/>
    <w:rsid w:val="00AB62E4"/>
    <w:pPr>
      <w:numPr>
        <w:ilvl w:val="3"/>
        <w:numId w:val="3"/>
      </w:numPr>
      <w:tabs>
        <w:tab w:val="num" w:pos="993"/>
      </w:tabs>
      <w:spacing w:after="0" w:line="240" w:lineRule="auto"/>
      <w:ind w:hanging="873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65B5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C2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2A75"/>
  </w:style>
  <w:style w:type="paragraph" w:styleId="Zpat">
    <w:name w:val="footer"/>
    <w:basedOn w:val="Normln"/>
    <w:link w:val="ZpatChar"/>
    <w:uiPriority w:val="99"/>
    <w:unhideWhenUsed/>
    <w:rsid w:val="008C2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2A75"/>
  </w:style>
  <w:style w:type="table" w:styleId="Mkatabulky">
    <w:name w:val="Table Grid"/>
    <w:basedOn w:val="Normlntabulka"/>
    <w:uiPriority w:val="39"/>
    <w:rsid w:val="008C2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33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3A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Bešta, Miloš, Ing</dc:creator>
  <cp:keywords/>
  <dc:description/>
  <cp:lastModifiedBy>Marsch, Luděk, Ing.</cp:lastModifiedBy>
  <cp:revision>3</cp:revision>
  <cp:lastPrinted>2018-09-12T06:10:00Z</cp:lastPrinted>
  <dcterms:created xsi:type="dcterms:W3CDTF">2021-09-27T06:09:00Z</dcterms:created>
  <dcterms:modified xsi:type="dcterms:W3CDTF">2021-09-27T06:09:00Z</dcterms:modified>
</cp:coreProperties>
</file>